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6037" w14:textId="700A5741" w:rsidR="00D62CE9" w:rsidRPr="00163260" w:rsidRDefault="00163260" w:rsidP="007F76D5">
      <w:pPr>
        <w:pStyle w:val="Bezproreda"/>
        <w:tabs>
          <w:tab w:val="left" w:pos="567"/>
        </w:tabs>
        <w:rPr>
          <w:rFonts w:ascii="Times New Roman" w:hAnsi="Times New Roman" w:cs="Times New Roman"/>
          <w:sz w:val="20"/>
          <w:szCs w:val="20"/>
        </w:rPr>
      </w:pPr>
      <w:r w:rsidRPr="00163260">
        <w:rPr>
          <w:rFonts w:ascii="Times New Roman" w:hAnsi="Times New Roman" w:cs="Times New Roman"/>
          <w:sz w:val="20"/>
          <w:szCs w:val="20"/>
        </w:rPr>
        <w:t>KLASA:</w:t>
      </w:r>
      <w:r>
        <w:rPr>
          <w:rFonts w:ascii="Times New Roman" w:hAnsi="Times New Roman" w:cs="Times New Roman"/>
          <w:sz w:val="20"/>
          <w:szCs w:val="20"/>
        </w:rPr>
        <w:t xml:space="preserve"> 013-02/22-01/1</w:t>
      </w:r>
    </w:p>
    <w:p w14:paraId="2F4A59EF" w14:textId="4C29C04E" w:rsidR="00163260" w:rsidRPr="00163260" w:rsidRDefault="00163260" w:rsidP="007F76D5">
      <w:pPr>
        <w:pStyle w:val="Bezproreda"/>
        <w:tabs>
          <w:tab w:val="left" w:pos="567"/>
        </w:tabs>
        <w:rPr>
          <w:rFonts w:ascii="Times New Roman" w:hAnsi="Times New Roman" w:cs="Times New Roman"/>
          <w:sz w:val="20"/>
          <w:szCs w:val="20"/>
        </w:rPr>
      </w:pPr>
      <w:r w:rsidRPr="00163260">
        <w:rPr>
          <w:rFonts w:ascii="Times New Roman" w:hAnsi="Times New Roman" w:cs="Times New Roman"/>
          <w:sz w:val="20"/>
          <w:szCs w:val="20"/>
        </w:rPr>
        <w:t>URBROJ:</w:t>
      </w:r>
      <w:r>
        <w:rPr>
          <w:rFonts w:ascii="Times New Roman" w:hAnsi="Times New Roman" w:cs="Times New Roman"/>
          <w:sz w:val="20"/>
          <w:szCs w:val="20"/>
        </w:rPr>
        <w:t xml:space="preserve"> 238-27-04-02/01-22-</w:t>
      </w:r>
      <w:r w:rsidR="00342472">
        <w:rPr>
          <w:rFonts w:ascii="Times New Roman" w:hAnsi="Times New Roman" w:cs="Times New Roman"/>
          <w:sz w:val="20"/>
          <w:szCs w:val="20"/>
        </w:rPr>
        <w:t>30</w:t>
      </w:r>
    </w:p>
    <w:p w14:paraId="5F63FB07" w14:textId="0D0762B4" w:rsidR="00D62CE9" w:rsidRPr="00163260" w:rsidRDefault="00163260" w:rsidP="007F76D5">
      <w:pPr>
        <w:tabs>
          <w:tab w:val="left" w:pos="567"/>
        </w:tabs>
        <w:rPr>
          <w:rFonts w:ascii="Times New Roman" w:hAnsi="Times New Roman" w:cs="Times New Roman"/>
          <w:sz w:val="20"/>
          <w:szCs w:val="20"/>
        </w:rPr>
      </w:pPr>
      <w:r w:rsidRPr="00163260">
        <w:rPr>
          <w:rFonts w:ascii="Times New Roman" w:hAnsi="Times New Roman" w:cs="Times New Roman"/>
          <w:sz w:val="20"/>
          <w:szCs w:val="20"/>
        </w:rPr>
        <w:t xml:space="preserve">U Samoboru, </w:t>
      </w:r>
      <w:r w:rsidR="006501FD">
        <w:rPr>
          <w:rFonts w:ascii="Times New Roman" w:hAnsi="Times New Roman" w:cs="Times New Roman"/>
          <w:sz w:val="20"/>
          <w:szCs w:val="20"/>
        </w:rPr>
        <w:t>10</w:t>
      </w:r>
      <w:r w:rsidR="00506965">
        <w:rPr>
          <w:rFonts w:ascii="Times New Roman" w:hAnsi="Times New Roman" w:cs="Times New Roman"/>
          <w:sz w:val="20"/>
          <w:szCs w:val="20"/>
        </w:rPr>
        <w:t>. studenog</w:t>
      </w:r>
      <w:r w:rsidRPr="00163260">
        <w:rPr>
          <w:rFonts w:ascii="Times New Roman" w:hAnsi="Times New Roman" w:cs="Times New Roman"/>
          <w:sz w:val="20"/>
          <w:szCs w:val="20"/>
        </w:rPr>
        <w:t xml:space="preserve"> 2022. godine</w:t>
      </w:r>
    </w:p>
    <w:p w14:paraId="7D8ABAB2" w14:textId="4E29435D" w:rsidR="00D62CE9" w:rsidRDefault="00D62CE9" w:rsidP="007F76D5">
      <w:pPr>
        <w:tabs>
          <w:tab w:val="left" w:pos="567"/>
        </w:tabs>
      </w:pPr>
    </w:p>
    <w:p w14:paraId="200A14A3" w14:textId="3DC6807D" w:rsidR="00D62CE9" w:rsidRDefault="00D62CE9" w:rsidP="007F76D5">
      <w:pPr>
        <w:tabs>
          <w:tab w:val="left" w:pos="567"/>
        </w:tabs>
      </w:pPr>
    </w:p>
    <w:p w14:paraId="033C1BFF" w14:textId="340ABE49" w:rsidR="00D62CE9" w:rsidRDefault="00D62CE9" w:rsidP="007F76D5">
      <w:pPr>
        <w:tabs>
          <w:tab w:val="left" w:pos="567"/>
        </w:tabs>
      </w:pPr>
    </w:p>
    <w:p w14:paraId="1B32B64A" w14:textId="0387EF1B" w:rsidR="00D62CE9" w:rsidRDefault="00D62CE9" w:rsidP="007F76D5">
      <w:pPr>
        <w:tabs>
          <w:tab w:val="left" w:pos="567"/>
        </w:tabs>
      </w:pPr>
    </w:p>
    <w:p w14:paraId="10EC9775" w14:textId="5F7B2344" w:rsidR="00D62CE9" w:rsidRDefault="00D62CE9" w:rsidP="007F76D5">
      <w:pPr>
        <w:tabs>
          <w:tab w:val="left" w:pos="567"/>
        </w:tabs>
      </w:pPr>
    </w:p>
    <w:p w14:paraId="1204D7A6" w14:textId="5ED1BD04" w:rsidR="00D62CE9" w:rsidRDefault="00D62CE9" w:rsidP="007F76D5">
      <w:pPr>
        <w:tabs>
          <w:tab w:val="left" w:pos="567"/>
        </w:tabs>
      </w:pPr>
    </w:p>
    <w:p w14:paraId="2F4D27C2" w14:textId="3DFB0722" w:rsidR="00D62CE9" w:rsidRDefault="00D62CE9" w:rsidP="007F76D5">
      <w:pPr>
        <w:tabs>
          <w:tab w:val="left" w:pos="567"/>
        </w:tabs>
      </w:pPr>
    </w:p>
    <w:p w14:paraId="624D6C08" w14:textId="4F365016" w:rsidR="00D62CE9" w:rsidRDefault="00D62CE9" w:rsidP="007F76D5">
      <w:pPr>
        <w:tabs>
          <w:tab w:val="left" w:pos="567"/>
        </w:tabs>
      </w:pPr>
    </w:p>
    <w:p w14:paraId="71AB4C62" w14:textId="539E371F" w:rsidR="00D62CE9" w:rsidRDefault="00D62CE9" w:rsidP="007F76D5">
      <w:pPr>
        <w:tabs>
          <w:tab w:val="left" w:pos="567"/>
        </w:tabs>
      </w:pPr>
    </w:p>
    <w:p w14:paraId="77B59346" w14:textId="77777777" w:rsidR="00D62CE9" w:rsidRDefault="00D62CE9" w:rsidP="007F76D5">
      <w:pPr>
        <w:tabs>
          <w:tab w:val="left" w:pos="567"/>
        </w:tabs>
      </w:pPr>
    </w:p>
    <w:p w14:paraId="5974DA7F" w14:textId="77777777" w:rsidR="00D62CE9" w:rsidRDefault="00D62CE9" w:rsidP="007F76D5">
      <w:pPr>
        <w:tabs>
          <w:tab w:val="left" w:pos="567"/>
        </w:tabs>
        <w:jc w:val="center"/>
        <w:rPr>
          <w:rFonts w:ascii="Times New Roman" w:hAnsi="Times New Roman" w:cs="Times New Roman"/>
          <w:b/>
          <w:bCs/>
          <w:sz w:val="32"/>
          <w:szCs w:val="32"/>
        </w:rPr>
      </w:pPr>
      <w:r w:rsidRPr="00D62CE9">
        <w:rPr>
          <w:rFonts w:ascii="Times New Roman" w:hAnsi="Times New Roman" w:cs="Times New Roman"/>
          <w:b/>
          <w:bCs/>
          <w:sz w:val="32"/>
          <w:szCs w:val="32"/>
        </w:rPr>
        <w:t>Javno savjetovanje</w:t>
      </w:r>
    </w:p>
    <w:p w14:paraId="5430DF84" w14:textId="65D3A43E" w:rsidR="00D62CE9" w:rsidRPr="00D62CE9" w:rsidRDefault="00D62CE9" w:rsidP="007F76D5">
      <w:pPr>
        <w:pStyle w:val="StandardWeb"/>
        <w:shd w:val="clear" w:color="auto" w:fill="FFFFFF"/>
        <w:tabs>
          <w:tab w:val="left" w:pos="567"/>
        </w:tabs>
        <w:spacing w:after="0"/>
        <w:jc w:val="center"/>
        <w:rPr>
          <w:b/>
          <w:bCs/>
          <w:sz w:val="32"/>
          <w:szCs w:val="32"/>
        </w:rPr>
      </w:pPr>
      <w:r w:rsidRPr="00D62CE9">
        <w:rPr>
          <w:b/>
          <w:bCs/>
          <w:sz w:val="32"/>
          <w:szCs w:val="32"/>
        </w:rPr>
        <w:t xml:space="preserve">o nacrtu </w:t>
      </w:r>
      <w:r w:rsidR="000E05BE">
        <w:rPr>
          <w:b/>
          <w:bCs/>
          <w:sz w:val="32"/>
          <w:szCs w:val="32"/>
        </w:rPr>
        <w:t xml:space="preserve">Odluke o </w:t>
      </w:r>
      <w:r w:rsidR="00506965">
        <w:rPr>
          <w:b/>
          <w:bCs/>
          <w:sz w:val="32"/>
          <w:szCs w:val="32"/>
        </w:rPr>
        <w:t>komunalno</w:t>
      </w:r>
      <w:r w:rsidR="00342472">
        <w:rPr>
          <w:b/>
          <w:bCs/>
          <w:sz w:val="32"/>
          <w:szCs w:val="32"/>
        </w:rPr>
        <w:t>j</w:t>
      </w:r>
      <w:r w:rsidR="00506965">
        <w:rPr>
          <w:b/>
          <w:bCs/>
          <w:sz w:val="32"/>
          <w:szCs w:val="32"/>
        </w:rPr>
        <w:t xml:space="preserve"> </w:t>
      </w:r>
      <w:r w:rsidR="00342472">
        <w:rPr>
          <w:b/>
          <w:bCs/>
          <w:sz w:val="32"/>
          <w:szCs w:val="32"/>
        </w:rPr>
        <w:t>naknadi</w:t>
      </w:r>
    </w:p>
    <w:p w14:paraId="71FBB4C9" w14:textId="77777777" w:rsidR="00D62CE9" w:rsidRPr="00D62CE9" w:rsidRDefault="00D62CE9" w:rsidP="007F76D5">
      <w:pPr>
        <w:tabs>
          <w:tab w:val="left" w:pos="567"/>
        </w:tabs>
        <w:rPr>
          <w:rFonts w:ascii="Times New Roman" w:hAnsi="Times New Roman" w:cs="Times New Roman"/>
          <w:sz w:val="24"/>
          <w:szCs w:val="24"/>
        </w:rPr>
      </w:pPr>
    </w:p>
    <w:p w14:paraId="605385D8" w14:textId="77777777" w:rsidR="00D62CE9" w:rsidRPr="00D62CE9" w:rsidRDefault="00D62CE9" w:rsidP="007F76D5">
      <w:pPr>
        <w:tabs>
          <w:tab w:val="left" w:pos="567"/>
        </w:tabs>
        <w:rPr>
          <w:rFonts w:ascii="Times New Roman" w:hAnsi="Times New Roman" w:cs="Times New Roman"/>
          <w:sz w:val="24"/>
          <w:szCs w:val="24"/>
        </w:rPr>
      </w:pPr>
    </w:p>
    <w:p w14:paraId="7F428F00" w14:textId="77777777" w:rsidR="00D62CE9" w:rsidRPr="00D62CE9" w:rsidRDefault="00D62CE9" w:rsidP="007F76D5">
      <w:pPr>
        <w:tabs>
          <w:tab w:val="left" w:pos="567"/>
        </w:tabs>
        <w:rPr>
          <w:rFonts w:ascii="Times New Roman" w:hAnsi="Times New Roman" w:cs="Times New Roman"/>
          <w:sz w:val="24"/>
          <w:szCs w:val="24"/>
        </w:rPr>
      </w:pPr>
    </w:p>
    <w:p w14:paraId="3774E38B" w14:textId="77777777" w:rsidR="00D62CE9" w:rsidRPr="00D62CE9" w:rsidRDefault="00D62CE9" w:rsidP="007F76D5">
      <w:pPr>
        <w:tabs>
          <w:tab w:val="left" w:pos="567"/>
        </w:tabs>
        <w:rPr>
          <w:rFonts w:ascii="Times New Roman" w:hAnsi="Times New Roman" w:cs="Times New Roman"/>
          <w:sz w:val="24"/>
          <w:szCs w:val="24"/>
        </w:rPr>
      </w:pPr>
    </w:p>
    <w:p w14:paraId="1A4A1EBE" w14:textId="77777777" w:rsidR="00D62CE9" w:rsidRPr="00D62CE9" w:rsidRDefault="00D62CE9" w:rsidP="007F76D5">
      <w:pPr>
        <w:tabs>
          <w:tab w:val="left" w:pos="567"/>
        </w:tabs>
        <w:rPr>
          <w:rFonts w:ascii="Times New Roman" w:hAnsi="Times New Roman" w:cs="Times New Roman"/>
          <w:sz w:val="24"/>
          <w:szCs w:val="24"/>
        </w:rPr>
      </w:pPr>
    </w:p>
    <w:p w14:paraId="45FA2BCA" w14:textId="77777777" w:rsidR="00FE1AB4" w:rsidRPr="00D62CE9" w:rsidRDefault="00FE1AB4" w:rsidP="007F76D5">
      <w:pPr>
        <w:tabs>
          <w:tab w:val="left" w:pos="567"/>
        </w:tabs>
        <w:rPr>
          <w:rFonts w:ascii="Times New Roman" w:hAnsi="Times New Roman" w:cs="Times New Roman"/>
          <w:sz w:val="24"/>
          <w:szCs w:val="24"/>
        </w:rPr>
      </w:pPr>
    </w:p>
    <w:p w14:paraId="0E75E140" w14:textId="77777777" w:rsidR="00D62CE9" w:rsidRPr="00D62CE9" w:rsidRDefault="00D62CE9" w:rsidP="007F76D5">
      <w:pPr>
        <w:tabs>
          <w:tab w:val="left" w:pos="567"/>
        </w:tabs>
        <w:rPr>
          <w:rFonts w:ascii="Times New Roman" w:hAnsi="Times New Roman" w:cs="Times New Roman"/>
          <w:sz w:val="24"/>
          <w:szCs w:val="24"/>
        </w:rPr>
      </w:pPr>
    </w:p>
    <w:p w14:paraId="5B4F0121" w14:textId="4048C5E9" w:rsidR="00D62CE9" w:rsidRDefault="00D62CE9" w:rsidP="007F76D5">
      <w:pPr>
        <w:tabs>
          <w:tab w:val="left" w:pos="567"/>
        </w:tabs>
        <w:rPr>
          <w:rFonts w:ascii="Times New Roman" w:hAnsi="Times New Roman" w:cs="Times New Roman"/>
          <w:sz w:val="24"/>
          <w:szCs w:val="24"/>
        </w:rPr>
      </w:pPr>
    </w:p>
    <w:p w14:paraId="42DD6179" w14:textId="41F13307" w:rsidR="00D62CE9" w:rsidRDefault="00D62CE9" w:rsidP="007F76D5">
      <w:pPr>
        <w:tabs>
          <w:tab w:val="left" w:pos="567"/>
        </w:tabs>
        <w:rPr>
          <w:rFonts w:ascii="Times New Roman" w:hAnsi="Times New Roman" w:cs="Times New Roman"/>
          <w:sz w:val="24"/>
          <w:szCs w:val="24"/>
        </w:rPr>
      </w:pPr>
    </w:p>
    <w:p w14:paraId="5D3F65BD" w14:textId="4BAB0DAD" w:rsidR="00D62CE9" w:rsidRDefault="00D62CE9" w:rsidP="007F76D5">
      <w:pPr>
        <w:tabs>
          <w:tab w:val="left" w:pos="567"/>
        </w:tabs>
        <w:rPr>
          <w:rFonts w:ascii="Times New Roman" w:hAnsi="Times New Roman" w:cs="Times New Roman"/>
          <w:sz w:val="24"/>
          <w:szCs w:val="24"/>
        </w:rPr>
      </w:pPr>
    </w:p>
    <w:p w14:paraId="7C38781E" w14:textId="77777777" w:rsidR="00D333BF" w:rsidRPr="00D62CE9" w:rsidRDefault="00D333BF" w:rsidP="007F76D5">
      <w:pPr>
        <w:tabs>
          <w:tab w:val="left" w:pos="567"/>
        </w:tabs>
        <w:rPr>
          <w:rFonts w:ascii="Times New Roman" w:hAnsi="Times New Roman" w:cs="Times New Roman"/>
          <w:sz w:val="24"/>
          <w:szCs w:val="24"/>
        </w:rPr>
      </w:pPr>
    </w:p>
    <w:p w14:paraId="00EB47A1" w14:textId="77777777" w:rsidR="00D62CE9" w:rsidRPr="00D62CE9" w:rsidRDefault="00D62CE9" w:rsidP="007F76D5">
      <w:pPr>
        <w:tabs>
          <w:tab w:val="left" w:pos="567"/>
        </w:tabs>
        <w:rPr>
          <w:rFonts w:ascii="Times New Roman" w:hAnsi="Times New Roman" w:cs="Times New Roman"/>
          <w:sz w:val="24"/>
          <w:szCs w:val="24"/>
        </w:rPr>
      </w:pPr>
    </w:p>
    <w:p w14:paraId="5D278988" w14:textId="299798D9" w:rsidR="00D62CE9" w:rsidRDefault="00D62CE9" w:rsidP="007F76D5">
      <w:pPr>
        <w:tabs>
          <w:tab w:val="left" w:pos="567"/>
        </w:tabs>
        <w:jc w:val="center"/>
        <w:rPr>
          <w:rFonts w:ascii="Times New Roman" w:hAnsi="Times New Roman" w:cs="Times New Roman"/>
          <w:sz w:val="28"/>
          <w:szCs w:val="28"/>
        </w:rPr>
      </w:pPr>
      <w:r w:rsidRPr="00D62CE9">
        <w:rPr>
          <w:rFonts w:ascii="Times New Roman" w:hAnsi="Times New Roman" w:cs="Times New Roman"/>
          <w:sz w:val="28"/>
          <w:szCs w:val="28"/>
        </w:rPr>
        <w:t xml:space="preserve">Svoje doprinose javnom savjetovanju molimo dostavite Upravnom odjelu za opće, pravne i tehničke poslove putem priloženog obrasca do </w:t>
      </w:r>
      <w:r w:rsidR="00A46B27">
        <w:rPr>
          <w:rFonts w:ascii="Times New Roman" w:hAnsi="Times New Roman" w:cs="Times New Roman"/>
          <w:b/>
          <w:bCs/>
          <w:sz w:val="28"/>
          <w:szCs w:val="28"/>
        </w:rPr>
        <w:t>09</w:t>
      </w:r>
      <w:r w:rsidR="000E05BE" w:rsidRPr="000E05BE">
        <w:rPr>
          <w:rFonts w:ascii="Times New Roman" w:hAnsi="Times New Roman" w:cs="Times New Roman"/>
          <w:b/>
          <w:bCs/>
          <w:sz w:val="28"/>
          <w:szCs w:val="28"/>
        </w:rPr>
        <w:t xml:space="preserve">. </w:t>
      </w:r>
      <w:r w:rsidR="00506965">
        <w:rPr>
          <w:rFonts w:ascii="Times New Roman" w:hAnsi="Times New Roman" w:cs="Times New Roman"/>
          <w:b/>
          <w:bCs/>
          <w:sz w:val="28"/>
          <w:szCs w:val="28"/>
        </w:rPr>
        <w:t xml:space="preserve">prosinca </w:t>
      </w:r>
      <w:r w:rsidRPr="000E05BE">
        <w:rPr>
          <w:rFonts w:ascii="Times New Roman" w:hAnsi="Times New Roman" w:cs="Times New Roman"/>
          <w:b/>
          <w:bCs/>
          <w:sz w:val="28"/>
          <w:szCs w:val="28"/>
        </w:rPr>
        <w:t>202</w:t>
      </w:r>
      <w:r w:rsidR="003C1FD5" w:rsidRPr="000E05BE">
        <w:rPr>
          <w:rFonts w:ascii="Times New Roman" w:hAnsi="Times New Roman" w:cs="Times New Roman"/>
          <w:b/>
          <w:bCs/>
          <w:sz w:val="28"/>
          <w:szCs w:val="28"/>
        </w:rPr>
        <w:t>2</w:t>
      </w:r>
      <w:r w:rsidRPr="00D62CE9">
        <w:rPr>
          <w:rFonts w:ascii="Times New Roman" w:hAnsi="Times New Roman" w:cs="Times New Roman"/>
          <w:sz w:val="28"/>
          <w:szCs w:val="28"/>
        </w:rPr>
        <w:t>. godine na adresu elektroničke pošte: ana.huljev@samobor.hr, navodeći u predmetu poruke "Javno savjetovanje"</w:t>
      </w:r>
    </w:p>
    <w:p w14:paraId="25A95DC1" w14:textId="77777777" w:rsidR="00506965" w:rsidRDefault="00506965" w:rsidP="007F76D5">
      <w:pPr>
        <w:tabs>
          <w:tab w:val="left" w:pos="567"/>
        </w:tabs>
        <w:jc w:val="center"/>
        <w:rPr>
          <w:rFonts w:ascii="Times New Roman" w:hAnsi="Times New Roman" w:cs="Times New Roman"/>
          <w:sz w:val="28"/>
          <w:szCs w:val="28"/>
        </w:rPr>
      </w:pPr>
    </w:p>
    <w:p w14:paraId="4FE78AC7" w14:textId="737CD7E0" w:rsidR="00342472" w:rsidRDefault="007F76D5" w:rsidP="00342472">
      <w:pPr>
        <w:pStyle w:val="Uvuenotijeloteksta"/>
        <w:spacing w:after="0"/>
        <w:ind w:left="0"/>
        <w:contextualSpacing/>
        <w:jc w:val="both"/>
        <w:rPr>
          <w:rFonts w:eastAsia="SimSun"/>
          <w:lang w:eastAsia="zh-CN"/>
        </w:rPr>
      </w:pPr>
      <w:r>
        <w:rPr>
          <w:rFonts w:eastAsia="SimSun"/>
          <w:lang w:eastAsia="zh-CN"/>
        </w:rPr>
        <w:lastRenderedPageBreak/>
        <w:tab/>
      </w:r>
      <w:r w:rsidR="00342472" w:rsidRPr="00B81635">
        <w:rPr>
          <w:rFonts w:eastAsia="SimSun"/>
          <w:lang w:eastAsia="zh-CN"/>
        </w:rPr>
        <w:t>Gradsko vijeće Grada Samobora</w:t>
      </w:r>
      <w:r w:rsidR="00342472">
        <w:rPr>
          <w:rFonts w:eastAsia="SimSun"/>
          <w:lang w:eastAsia="zh-CN"/>
        </w:rPr>
        <w:t xml:space="preserve"> donijelo je Odluku o komunalnoj naknadi (Službene vijesti Grada Samobora br. 02/21).</w:t>
      </w:r>
    </w:p>
    <w:p w14:paraId="577AAD9D" w14:textId="53286640" w:rsidR="00342472" w:rsidRDefault="00342472" w:rsidP="00342472">
      <w:pPr>
        <w:pStyle w:val="Uvuenotijeloteksta"/>
        <w:spacing w:after="0"/>
        <w:ind w:left="0" w:firstLine="708"/>
        <w:contextualSpacing/>
        <w:jc w:val="both"/>
        <w:rPr>
          <w:rFonts w:eastAsia="SimSun"/>
          <w:lang w:eastAsia="zh-CN"/>
        </w:rPr>
      </w:pPr>
      <w:r>
        <w:rPr>
          <w:rFonts w:eastAsia="SimSun"/>
          <w:lang w:eastAsia="zh-CN"/>
        </w:rPr>
        <w:t>Budući da se na tržištu pojavljuju neke nove djelatnosti pojavila se potreba reguliranja plaćanja komunalne naknade i za te djelatnosti.</w:t>
      </w:r>
    </w:p>
    <w:p w14:paraId="18633502" w14:textId="099CF57A" w:rsidR="00342472" w:rsidRDefault="00342472" w:rsidP="00342472">
      <w:pPr>
        <w:pStyle w:val="Uvuenotijeloteksta"/>
        <w:spacing w:after="0"/>
        <w:ind w:left="0" w:firstLine="708"/>
        <w:contextualSpacing/>
        <w:jc w:val="both"/>
        <w:rPr>
          <w:rFonts w:eastAsia="SimSun"/>
          <w:lang w:eastAsia="zh-CN"/>
        </w:rPr>
      </w:pPr>
      <w:r>
        <w:rPr>
          <w:rFonts w:eastAsia="SimSun"/>
          <w:lang w:eastAsia="zh-CN"/>
        </w:rPr>
        <w:t>Također, na području grada Samobora smanjuje se broj obrtnika koji se bave tradicijskim i umjetničkim obrtima te se pojavila potreba uređenja umanjenja koeficijenta za navedene djelatnosti kako bi se poticalo njihovo otvaranje.</w:t>
      </w:r>
    </w:p>
    <w:p w14:paraId="5AB5481F" w14:textId="74157374" w:rsidR="007F76D5" w:rsidRDefault="00342472" w:rsidP="00342472">
      <w:pPr>
        <w:pStyle w:val="Uvuenotijeloteksta"/>
        <w:tabs>
          <w:tab w:val="left" w:pos="567"/>
        </w:tabs>
        <w:spacing w:after="0"/>
        <w:ind w:left="0"/>
        <w:contextualSpacing/>
        <w:jc w:val="both"/>
        <w:rPr>
          <w:rFonts w:eastAsia="SimSun"/>
          <w:lang w:eastAsia="zh-CN"/>
        </w:rPr>
      </w:pPr>
      <w:r>
        <w:rPr>
          <w:rFonts w:eastAsia="SimSun"/>
          <w:lang w:eastAsia="zh-CN"/>
        </w:rPr>
        <w:tab/>
        <w:t>Nadalje, na području grada Samobora nalazi se puno poslovnih prostora koji se dugo vremena ne koriste. Kako bi se ubrzalo njihovo privođenje svrsi ovom odlukom predlaže se smanjiti kriterije za oslobađanje plaćanja komunalne naknade za obveznike koji otvaraju nove obrte i to u prostorima koji se neko vrijeme nisu koristili.</w:t>
      </w:r>
    </w:p>
    <w:p w14:paraId="779CB735" w14:textId="77777777" w:rsidR="007F76D5" w:rsidRDefault="007F76D5" w:rsidP="007F76D5">
      <w:pPr>
        <w:pStyle w:val="Uvuenotijeloteksta"/>
        <w:tabs>
          <w:tab w:val="left" w:pos="567"/>
        </w:tabs>
        <w:spacing w:after="0"/>
        <w:ind w:left="0"/>
        <w:contextualSpacing/>
        <w:jc w:val="both"/>
        <w:rPr>
          <w:rFonts w:eastAsia="SimSun"/>
          <w:lang w:eastAsia="zh-CN"/>
        </w:rPr>
      </w:pPr>
    </w:p>
    <w:p w14:paraId="4BD3568D" w14:textId="77777777" w:rsidR="00506965" w:rsidRPr="00D62CE9" w:rsidRDefault="00506965" w:rsidP="007F76D5">
      <w:pPr>
        <w:tabs>
          <w:tab w:val="left" w:pos="567"/>
        </w:tabs>
        <w:jc w:val="center"/>
        <w:rPr>
          <w:rFonts w:ascii="Times New Roman" w:hAnsi="Times New Roman" w:cs="Times New Roman"/>
          <w:sz w:val="28"/>
          <w:szCs w:val="28"/>
        </w:rPr>
      </w:pPr>
    </w:p>
    <w:sectPr w:rsidR="00506965" w:rsidRPr="00D62C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FB9"/>
    <w:rsid w:val="00035C40"/>
    <w:rsid w:val="00047E3A"/>
    <w:rsid w:val="0005785A"/>
    <w:rsid w:val="000E05BE"/>
    <w:rsid w:val="00163260"/>
    <w:rsid w:val="00342472"/>
    <w:rsid w:val="003C1FD5"/>
    <w:rsid w:val="00506965"/>
    <w:rsid w:val="00522EE2"/>
    <w:rsid w:val="00596F78"/>
    <w:rsid w:val="005E44FB"/>
    <w:rsid w:val="006501FD"/>
    <w:rsid w:val="006709A6"/>
    <w:rsid w:val="007401E2"/>
    <w:rsid w:val="007F76D5"/>
    <w:rsid w:val="008B043B"/>
    <w:rsid w:val="00963BC6"/>
    <w:rsid w:val="00972B4D"/>
    <w:rsid w:val="00991FB9"/>
    <w:rsid w:val="009B1651"/>
    <w:rsid w:val="00A11356"/>
    <w:rsid w:val="00A27B50"/>
    <w:rsid w:val="00A46B27"/>
    <w:rsid w:val="00AD5F2B"/>
    <w:rsid w:val="00C4073D"/>
    <w:rsid w:val="00CA49AF"/>
    <w:rsid w:val="00D333BF"/>
    <w:rsid w:val="00D62CE9"/>
    <w:rsid w:val="00FE1A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98C4"/>
  <w15:chartTrackingRefBased/>
  <w15:docId w15:val="{1A9D0B8B-E7E2-4F2B-AC59-BE38C71AC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4">
    <w:name w:val="heading 4"/>
    <w:basedOn w:val="Normal"/>
    <w:next w:val="Normal"/>
    <w:link w:val="Naslov4Char"/>
    <w:semiHidden/>
    <w:unhideWhenUsed/>
    <w:qFormat/>
    <w:rsid w:val="00342472"/>
    <w:pPr>
      <w:keepNext/>
      <w:spacing w:after="0" w:line="240" w:lineRule="auto"/>
      <w:outlineLvl w:val="3"/>
    </w:pPr>
    <w:rPr>
      <w:rFonts w:ascii="Times New Roman" w:eastAsia="Times New Roman" w:hAnsi="Times New Roman" w:cs="Times New Roman"/>
      <w:b/>
      <w:bCs/>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rsid w:val="00FE1AB4"/>
    <w:pPr>
      <w:suppressAutoHyphens/>
      <w:autoSpaceDN w:val="0"/>
      <w:spacing w:before="100" w:after="100" w:line="240" w:lineRule="auto"/>
      <w:textAlignment w:val="baseline"/>
    </w:pPr>
    <w:rPr>
      <w:rFonts w:ascii="Times New Roman" w:eastAsia="Times New Roman" w:hAnsi="Times New Roman" w:cs="Times New Roman"/>
      <w:sz w:val="24"/>
      <w:szCs w:val="24"/>
      <w:lang w:eastAsia="hr-HR"/>
    </w:rPr>
  </w:style>
  <w:style w:type="paragraph" w:styleId="Bezproreda">
    <w:name w:val="No Spacing"/>
    <w:uiPriority w:val="1"/>
    <w:qFormat/>
    <w:rsid w:val="00163260"/>
    <w:pPr>
      <w:spacing w:after="0" w:line="240" w:lineRule="auto"/>
    </w:pPr>
  </w:style>
  <w:style w:type="paragraph" w:styleId="Uvuenotijeloteksta">
    <w:name w:val="Body Text Indent"/>
    <w:basedOn w:val="Normal"/>
    <w:link w:val="UvuenotijelotekstaChar"/>
    <w:uiPriority w:val="99"/>
    <w:unhideWhenUsed/>
    <w:rsid w:val="00506965"/>
    <w:pPr>
      <w:spacing w:after="120" w:line="240" w:lineRule="auto"/>
      <w:ind w:left="283"/>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uiPriority w:val="99"/>
    <w:rsid w:val="00506965"/>
    <w:rPr>
      <w:rFonts w:ascii="Times New Roman" w:eastAsia="Times New Roman" w:hAnsi="Times New Roman" w:cs="Times New Roman"/>
      <w:sz w:val="24"/>
      <w:szCs w:val="24"/>
      <w:lang w:eastAsia="hr-HR"/>
    </w:rPr>
  </w:style>
  <w:style w:type="character" w:customStyle="1" w:styleId="Naslov4Char">
    <w:name w:val="Naslov 4 Char"/>
    <w:basedOn w:val="Zadanifontodlomka"/>
    <w:link w:val="Naslov4"/>
    <w:semiHidden/>
    <w:rsid w:val="00342472"/>
    <w:rPr>
      <w:rFonts w:ascii="Times New Roman" w:eastAsia="Times New Roman" w:hAnsi="Times New Roman" w:cs="Times New Roman"/>
      <w:b/>
      <w:bCs/>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27259">
      <w:bodyDiv w:val="1"/>
      <w:marLeft w:val="0"/>
      <w:marRight w:val="0"/>
      <w:marTop w:val="0"/>
      <w:marBottom w:val="0"/>
      <w:divBdr>
        <w:top w:val="none" w:sz="0" w:space="0" w:color="auto"/>
        <w:left w:val="none" w:sz="0" w:space="0" w:color="auto"/>
        <w:bottom w:val="none" w:sz="0" w:space="0" w:color="auto"/>
        <w:right w:val="none" w:sz="0" w:space="0" w:color="auto"/>
      </w:divBdr>
    </w:div>
    <w:div w:id="21244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184</Words>
  <Characters>1054</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Huljev</dc:creator>
  <cp:keywords/>
  <dc:description/>
  <cp:lastModifiedBy>Igor Rizmanovski</cp:lastModifiedBy>
  <cp:revision>3</cp:revision>
  <dcterms:created xsi:type="dcterms:W3CDTF">2022-11-10T13:12:00Z</dcterms:created>
  <dcterms:modified xsi:type="dcterms:W3CDTF">2022-11-10T14:07:00Z</dcterms:modified>
</cp:coreProperties>
</file>